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560" w:rsidRDefault="00E13560">
      <w:pPr>
        <w:pStyle w:val="Af0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</w:rPr>
      </w:pPr>
    </w:p>
    <w:p w:rsidR="00E13560" w:rsidRDefault="00E13560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13560" w:rsidRDefault="00E13560" w:rsidP="001E01C2">
      <w:pPr>
        <w:pStyle w:val="Af0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13560" w:rsidRDefault="00E13560" w:rsidP="001E01C2">
      <w:pPr>
        <w:pStyle w:val="Af0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13560" w:rsidRDefault="00E13560" w:rsidP="001E01C2">
      <w:pPr>
        <w:pStyle w:val="Af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13560" w:rsidRDefault="00E13560" w:rsidP="001E01C2">
      <w:pPr>
        <w:pStyle w:val="Af0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13560" w:rsidRDefault="00E13560" w:rsidP="001E01C2">
      <w:pPr>
        <w:pStyle w:val="Af0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13560" w:rsidRDefault="00E13560">
      <w:pPr>
        <w:pStyle w:val="Af0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E13560" w:rsidRDefault="00937883">
      <w:pPr>
        <w:pStyle w:val="Af0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E13560" w:rsidRDefault="00E13560" w:rsidP="001E01C2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13560" w:rsidRDefault="00937883">
      <w:pPr>
        <w:pStyle w:val="Af0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E13560" w:rsidRDefault="00E13560">
      <w:pPr>
        <w:pStyle w:val="Af0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E13560" w:rsidRDefault="00E13560">
      <w:pPr>
        <w:pStyle w:val="Af0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E13560" w:rsidRDefault="00E13560">
      <w:pPr>
        <w:pStyle w:val="Af0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E13560" w:rsidRDefault="00E13560">
      <w:pPr>
        <w:pStyle w:val="Af0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E13560" w:rsidRDefault="00E13560">
      <w:pPr>
        <w:pStyle w:val="Af0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E13560" w:rsidRDefault="00E13560">
      <w:pPr>
        <w:pStyle w:val="Af0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E13560" w:rsidRDefault="00E13560">
      <w:pPr>
        <w:pStyle w:val="Af0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E13560" w:rsidRDefault="00937883">
      <w:pPr>
        <w:pStyle w:val="Af0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56"/>
          <w:szCs w:val="5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:</w:t>
      </w:r>
      <w:r>
        <w:rPr>
          <w:rFonts w:eastAsia="仿宋_GB2312" w:hint="eastAsia"/>
          <w:sz w:val="36"/>
          <w:szCs w:val="36"/>
        </w:rPr>
        <w:t>庭院经济补助项目</w:t>
      </w:r>
    </w:p>
    <w:p w:rsidR="00E13560" w:rsidRDefault="00937883">
      <w:pPr>
        <w:pStyle w:val="Af0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城关乡人民政府</w:t>
      </w:r>
    </w:p>
    <w:p w:rsidR="00E13560" w:rsidRDefault="00937883">
      <w:pPr>
        <w:pStyle w:val="Af0"/>
        <w:spacing w:line="57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英吉沙县农业局</w:t>
      </w:r>
    </w:p>
    <w:p w:rsidR="00E13560" w:rsidRDefault="00937883">
      <w:pPr>
        <w:pStyle w:val="Af0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努尔艾力·喀迪尔</w:t>
      </w:r>
    </w:p>
    <w:p w:rsidR="00E13560" w:rsidRDefault="00937883">
      <w:pPr>
        <w:pStyle w:val="Af0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22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E13560" w:rsidRDefault="00E13560">
      <w:pPr>
        <w:pStyle w:val="Af0"/>
        <w:spacing w:line="570" w:lineRule="exact"/>
        <w:ind w:firstLineChars="200" w:firstLine="624"/>
        <w:jc w:val="left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</w:p>
    <w:p w:rsidR="00E13560" w:rsidRDefault="00E13560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E13560" w:rsidRDefault="00937883">
      <w:pPr>
        <w:adjustRightInd w:val="0"/>
        <w:snapToGrid w:val="0"/>
        <w:spacing w:line="560" w:lineRule="exact"/>
        <w:ind w:firstLineChars="200" w:firstLine="723"/>
        <w:jc w:val="center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艾古斯乡庭院经济补助项目绩效自评报告</w:t>
      </w:r>
    </w:p>
    <w:p w:rsidR="00E13560" w:rsidRDefault="00937883">
      <w:pPr>
        <w:pStyle w:val="Af0"/>
        <w:spacing w:line="700" w:lineRule="exact"/>
        <w:ind w:firstLineChars="200" w:firstLine="624"/>
        <w:jc w:val="left"/>
        <w:rPr>
          <w:rStyle w:val="aa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E13560" w:rsidRDefault="00937883">
      <w:pPr>
        <w:pStyle w:val="p0"/>
        <w:spacing w:line="360" w:lineRule="auto"/>
        <w:ind w:firstLine="6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城关乡位于县城西部，乡政府驻地距县城</w:t>
      </w:r>
      <w:r>
        <w:rPr>
          <w:rFonts w:ascii="仿宋" w:eastAsia="仿宋" w:hAnsi="仿宋"/>
          <w:sz w:val="32"/>
          <w:szCs w:val="32"/>
        </w:rPr>
        <w:t>0.8</w:t>
      </w:r>
      <w:r>
        <w:rPr>
          <w:rFonts w:ascii="仿宋" w:eastAsia="仿宋" w:hAnsi="仿宋" w:hint="eastAsia"/>
          <w:sz w:val="32"/>
          <w:szCs w:val="32"/>
        </w:rPr>
        <w:t>公里，乡境地势东低西高。东西跨距约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公里，南北跨距</w:t>
      </w:r>
      <w:r>
        <w:rPr>
          <w:rFonts w:ascii="仿宋" w:eastAsia="仿宋" w:hAnsi="仿宋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公里，东连芒辛乡，南临康赛水库与乌恰乡分界，西接龙甫乡，西北与乔勒潘乡相接，北与色提力乡为邻。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a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</w:pP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县财政为城关乡拨付庭院经济补助，通过有条件的贫困户实施庭院改造，发展菜地、果园、葡萄架、苗圃、花圃、手工业，进行土地改良、棚圈修补等增加经济收入项目，因地制宜，一户一策，全面整治房前屋后，合理布局庭院平面，空间，适当养育环境卫生综合治理项目，切实改善贫困户生产生活条件，力争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2020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年发展庭院经济贫困户人均增收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500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元。可有效的增加在职农民的收入，提高村生活水平质量。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性质为长期项目。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Style w:val="aa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英吉沙县城关乡庭院经济补助为乡政府扶贫项目，通过有条件的贫困户实施庭院改造，发展菜地、果园、葡萄架、苗圃、花圃、手工业，进行土地改良、棚圈修补等增加经济收入项目，因地制宜，一户一策，全面整治房前屋后，合理布局庭院平面，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空间，适当养育环境卫生综合治理项目，切实改善贫困户生产生活条件，受益范围为全乡各族群众。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Style w:val="aa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英吉沙县艾古斯乡庭院经济补助项目预算安排总额为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254.8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254.8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万元，自筹资金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0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万元，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2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54.8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254.8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Style w:val="aa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城关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Style w:val="aa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该项目属于长期项目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由城关乡人民政府主管。实施过程均按照本单位制定的管理制度执行。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Style w:val="aa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Style w:val="aa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Style w:val="aa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项目实施过程中，英吉沙县城关乡人民政府制定了英吉沙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县城关乡庭院经济项目资金支出及资金核销管理办法，保障项目的顺利实施。项目的实施遵守相关法律法规和业务管理规定，项目资料齐全并及时归档。已建立相关日常检查监督检查机制，不定期对项目进度情况进行督导检查，对检查过程中发现的问题及时督促整改，确保了项目按时保质完成”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12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，目前该项目已完成。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根据项目现实施情况，计划下一年度继续申请庭院经济补助项目，以保证农民</w:t>
      </w:r>
      <w:bookmarkStart w:id="0" w:name="_GoBack"/>
      <w:bookmarkEnd w:id="0"/>
      <w:r>
        <w:rPr>
          <w:rFonts w:ascii="仿宋" w:eastAsia="仿宋" w:hAnsi="仿宋" w:hint="eastAsia"/>
          <w:bCs/>
          <w:spacing w:val="-4"/>
          <w:sz w:val="32"/>
          <w:szCs w:val="32"/>
        </w:rPr>
        <w:t>稳步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增收，如期脱贫。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、主要经验及做法：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E13560" w:rsidRDefault="00937883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E13560" w:rsidRDefault="00937883">
      <w:p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 xml:space="preserve">    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管理要求较高</w:t>
      </w:r>
    </w:p>
    <w:p w:rsidR="00E13560" w:rsidRDefault="00937883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无其他说明内容。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城关乡庭院经济项目资金的使用方式和效果，项目管理过程是否规范，是否完成了预期绩效目标等。同时，通过开展自我评价来总结经验和教训，为我乡其他扶贫项目今后的开展提供参考建议。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E13560" w:rsidRDefault="00937883">
      <w:pPr>
        <w:adjustRightInd w:val="0"/>
        <w:snapToGrid w:val="0"/>
        <w:spacing w:line="560" w:lineRule="exact"/>
        <w:ind w:firstLineChars="200" w:firstLine="624"/>
        <w:rPr>
          <w:rStyle w:val="aa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E13560" w:rsidRDefault="00E13560">
      <w:pPr>
        <w:adjustRightInd w:val="0"/>
        <w:snapToGrid w:val="0"/>
        <w:spacing w:line="560" w:lineRule="exact"/>
        <w:ind w:firstLineChars="200" w:firstLine="627"/>
        <w:rPr>
          <w:rStyle w:val="aa"/>
          <w:rFonts w:ascii="仿宋" w:eastAsia="仿宋" w:hAnsi="仿宋"/>
          <w:spacing w:val="-4"/>
          <w:sz w:val="32"/>
          <w:szCs w:val="32"/>
        </w:rPr>
      </w:pPr>
    </w:p>
    <w:sectPr w:rsidR="00E13560" w:rsidSect="00E135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883" w:rsidRDefault="00937883" w:rsidP="00E13560">
      <w:r>
        <w:separator/>
      </w:r>
    </w:p>
  </w:endnote>
  <w:endnote w:type="continuationSeparator" w:id="0">
    <w:p w:rsidR="00937883" w:rsidRDefault="00937883" w:rsidP="00E13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560" w:rsidRDefault="00E135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560" w:rsidRDefault="00E13560">
    <w:pPr>
      <w:pStyle w:val="a5"/>
      <w:jc w:val="center"/>
    </w:pPr>
  </w:p>
  <w:p w:rsidR="00E13560" w:rsidRDefault="00E135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560" w:rsidRDefault="00E135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883" w:rsidRDefault="00937883" w:rsidP="00E13560">
      <w:r>
        <w:separator/>
      </w:r>
    </w:p>
  </w:footnote>
  <w:footnote w:type="continuationSeparator" w:id="0">
    <w:p w:rsidR="00937883" w:rsidRDefault="00937883" w:rsidP="00E135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560" w:rsidRDefault="00E1356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560" w:rsidRDefault="00E13560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560" w:rsidRDefault="00E1356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A4E1F"/>
    <w:rsid w:val="001A57B9"/>
    <w:rsid w:val="001C3847"/>
    <w:rsid w:val="001E01C2"/>
    <w:rsid w:val="001F3031"/>
    <w:rsid w:val="00210A26"/>
    <w:rsid w:val="002A2532"/>
    <w:rsid w:val="002A2D76"/>
    <w:rsid w:val="00365250"/>
    <w:rsid w:val="0036624C"/>
    <w:rsid w:val="00385849"/>
    <w:rsid w:val="003A1EEB"/>
    <w:rsid w:val="00422A42"/>
    <w:rsid w:val="0050167F"/>
    <w:rsid w:val="00514506"/>
    <w:rsid w:val="005162F1"/>
    <w:rsid w:val="00516E80"/>
    <w:rsid w:val="00535153"/>
    <w:rsid w:val="00557276"/>
    <w:rsid w:val="00575CFE"/>
    <w:rsid w:val="00583AFC"/>
    <w:rsid w:val="00592D09"/>
    <w:rsid w:val="00675D58"/>
    <w:rsid w:val="006D6BD9"/>
    <w:rsid w:val="006F2E6D"/>
    <w:rsid w:val="007218B8"/>
    <w:rsid w:val="00755C6A"/>
    <w:rsid w:val="00780F04"/>
    <w:rsid w:val="00785FDE"/>
    <w:rsid w:val="007A0351"/>
    <w:rsid w:val="007A14BC"/>
    <w:rsid w:val="007C0749"/>
    <w:rsid w:val="007C1025"/>
    <w:rsid w:val="007E6845"/>
    <w:rsid w:val="007F5F8A"/>
    <w:rsid w:val="00826CA1"/>
    <w:rsid w:val="00835B7F"/>
    <w:rsid w:val="00855E3A"/>
    <w:rsid w:val="00922CB9"/>
    <w:rsid w:val="009350F7"/>
    <w:rsid w:val="00937883"/>
    <w:rsid w:val="009B526F"/>
    <w:rsid w:val="009C1AFD"/>
    <w:rsid w:val="009C1E01"/>
    <w:rsid w:val="009E18EE"/>
    <w:rsid w:val="00A26421"/>
    <w:rsid w:val="00A4293B"/>
    <w:rsid w:val="00A83BD5"/>
    <w:rsid w:val="00A977DF"/>
    <w:rsid w:val="00AE6A23"/>
    <w:rsid w:val="00B06CA5"/>
    <w:rsid w:val="00B41F61"/>
    <w:rsid w:val="00B55332"/>
    <w:rsid w:val="00B7737E"/>
    <w:rsid w:val="00B86E8C"/>
    <w:rsid w:val="00BE1A00"/>
    <w:rsid w:val="00C22CF0"/>
    <w:rsid w:val="00C56C72"/>
    <w:rsid w:val="00CA6457"/>
    <w:rsid w:val="00CC6E4D"/>
    <w:rsid w:val="00D17F2E"/>
    <w:rsid w:val="00D303E5"/>
    <w:rsid w:val="00D46194"/>
    <w:rsid w:val="00E01293"/>
    <w:rsid w:val="00E027D1"/>
    <w:rsid w:val="00E13560"/>
    <w:rsid w:val="00E769FE"/>
    <w:rsid w:val="00EA2CBE"/>
    <w:rsid w:val="00EA78B6"/>
    <w:rsid w:val="00F32FEE"/>
    <w:rsid w:val="00F40538"/>
    <w:rsid w:val="00F53E69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5C3336A1"/>
    <w:rsid w:val="64ED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(Web)" w:semiHidden="0" w:unhideWhenUsed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60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13560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13560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13560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13560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13560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13560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13560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13560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13560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E13560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E1356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E1356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13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E13560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Normal (Web)"/>
    <w:basedOn w:val="a"/>
    <w:uiPriority w:val="99"/>
    <w:rsid w:val="00E1356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10"/>
    <w:qFormat/>
    <w:rsid w:val="00E13560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a">
    <w:name w:val="Strong"/>
    <w:basedOn w:val="a0"/>
    <w:qFormat/>
    <w:rsid w:val="00E13560"/>
    <w:rPr>
      <w:b/>
      <w:bCs/>
    </w:rPr>
  </w:style>
  <w:style w:type="character" w:styleId="ab">
    <w:name w:val="Emphasis"/>
    <w:basedOn w:val="a0"/>
    <w:uiPriority w:val="20"/>
    <w:qFormat/>
    <w:rsid w:val="00E13560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E1356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E1356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E1356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E13560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E13560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E13560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E13560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E13560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E13560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9"/>
    <w:uiPriority w:val="10"/>
    <w:qFormat/>
    <w:rsid w:val="00E1356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E13560"/>
    <w:rPr>
      <w:rFonts w:asciiTheme="majorHAnsi" w:eastAsiaTheme="majorEastAsia" w:hAnsiTheme="majorHAnsi"/>
      <w:sz w:val="24"/>
      <w:szCs w:val="24"/>
    </w:rPr>
  </w:style>
  <w:style w:type="paragraph" w:styleId="ac">
    <w:name w:val="No Spacing"/>
    <w:basedOn w:val="a"/>
    <w:uiPriority w:val="1"/>
    <w:qFormat/>
    <w:rsid w:val="00E13560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d">
    <w:name w:val="List Paragraph"/>
    <w:basedOn w:val="a"/>
    <w:uiPriority w:val="34"/>
    <w:qFormat/>
    <w:rsid w:val="00E13560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e">
    <w:name w:val="Quote"/>
    <w:basedOn w:val="a"/>
    <w:next w:val="a"/>
    <w:link w:val="Char5"/>
    <w:uiPriority w:val="29"/>
    <w:qFormat/>
    <w:rsid w:val="00E13560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e"/>
    <w:uiPriority w:val="29"/>
    <w:qFormat/>
    <w:rsid w:val="00E13560"/>
    <w:rPr>
      <w:i/>
      <w:sz w:val="24"/>
      <w:szCs w:val="24"/>
    </w:rPr>
  </w:style>
  <w:style w:type="paragraph" w:styleId="af">
    <w:name w:val="Intense Quote"/>
    <w:basedOn w:val="a"/>
    <w:next w:val="a"/>
    <w:link w:val="Char6"/>
    <w:uiPriority w:val="30"/>
    <w:qFormat/>
    <w:rsid w:val="00E13560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"/>
    <w:uiPriority w:val="30"/>
    <w:qFormat/>
    <w:rsid w:val="00E13560"/>
    <w:rPr>
      <w:b/>
      <w:i/>
      <w:sz w:val="24"/>
    </w:rPr>
  </w:style>
  <w:style w:type="character" w:customStyle="1" w:styleId="10">
    <w:name w:val="不明显强调1"/>
    <w:uiPriority w:val="19"/>
    <w:qFormat/>
    <w:rsid w:val="00E13560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E13560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E13560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E13560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E13560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E13560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E13560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E13560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E13560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E13560"/>
    <w:rPr>
      <w:rFonts w:ascii="Times New Roman" w:eastAsia="宋体" w:hAnsi="Times New Roman"/>
      <w:kern w:val="2"/>
      <w:sz w:val="18"/>
      <w:szCs w:val="18"/>
    </w:rPr>
  </w:style>
  <w:style w:type="paragraph" w:customStyle="1" w:styleId="Af0">
    <w:name w:val="正文 A"/>
    <w:qFormat/>
    <w:rsid w:val="00E13560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E13560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F5C91C-0128-4279-8D55-0790E8BAF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245</Words>
  <Characters>1398</Characters>
  <Application>Microsoft Office Word</Application>
  <DocSecurity>0</DocSecurity>
  <Lines>11</Lines>
  <Paragraphs>3</Paragraphs>
  <ScaleCrop>false</ScaleCrop>
  <Company>微软中国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11</cp:revision>
  <cp:lastPrinted>2018-12-17T10:15:00Z</cp:lastPrinted>
  <dcterms:created xsi:type="dcterms:W3CDTF">2018-12-17T10:14:00Z</dcterms:created>
  <dcterms:modified xsi:type="dcterms:W3CDTF">2019-09-19T02:35:00Z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